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9FFA" w14:textId="77777777" w:rsidR="00B470B4" w:rsidRPr="00B470B4" w:rsidRDefault="00B470B4" w:rsidP="00B470B4">
      <w:pPr>
        <w:spacing w:line="279" w:lineRule="auto"/>
        <w:jc w:val="center"/>
        <w:rPr>
          <w:rFonts w:ascii="Times New Roman" w:eastAsia="Times New Roman" w:hAnsi="Times New Roman" w:cs="Times New Roman"/>
          <w:b/>
          <w:bCs/>
          <w:noProof/>
          <w:kern w:val="0"/>
          <w:sz w:val="36"/>
          <w:szCs w:val="36"/>
          <w:lang w:val="is-IS" w:eastAsia="ja-JP"/>
          <w14:ligatures w14:val="none"/>
        </w:rPr>
      </w:pPr>
      <w:r w:rsidRPr="00B470B4">
        <w:rPr>
          <w:rFonts w:ascii="Times New Roman" w:eastAsia="Times New Roman" w:hAnsi="Times New Roman" w:cs="Times New Roman"/>
          <w:b/>
          <w:bCs/>
          <w:noProof/>
          <w:kern w:val="0"/>
          <w:sz w:val="32"/>
          <w:szCs w:val="32"/>
          <w:lang w:val="is-IS" w:eastAsia="ja-JP"/>
          <w14:ligatures w14:val="none"/>
        </w:rPr>
        <w:t>Ísmús: Íslenskar mállýskur. Tímaverkefni</w:t>
      </w:r>
    </w:p>
    <w:p w14:paraId="1D690B32" w14:textId="77777777" w:rsidR="00B470B4" w:rsidRPr="00B470B4" w:rsidRDefault="00B470B4" w:rsidP="00B470B4">
      <w:pPr>
        <w:spacing w:line="279" w:lineRule="auto"/>
        <w:jc w:val="both"/>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Vinnið saman 2-3 í hóp. Opnið </w:t>
      </w:r>
      <w:r w:rsidRPr="00B470B4">
        <w:rPr>
          <w:rFonts w:ascii="Times New Roman" w:eastAsia="Times New Roman" w:hAnsi="Times New Roman" w:cs="Times New Roman"/>
          <w:b/>
          <w:bCs/>
          <w:noProof/>
          <w:kern w:val="0"/>
          <w:lang w:val="is-IS" w:eastAsia="ja-JP"/>
          <w14:ligatures w14:val="none"/>
        </w:rPr>
        <w:t>ismus.is</w:t>
      </w:r>
      <w:r w:rsidRPr="00B470B4">
        <w:rPr>
          <w:rFonts w:ascii="Times New Roman" w:eastAsia="Times New Roman" w:hAnsi="Times New Roman" w:cs="Times New Roman"/>
          <w:noProof/>
          <w:kern w:val="0"/>
          <w:lang w:val="is-IS" w:eastAsia="ja-JP"/>
          <w14:ligatures w14:val="none"/>
        </w:rPr>
        <w:t xml:space="preserve">. Farið eftirfarandi leið: </w:t>
      </w:r>
      <w:r w:rsidRPr="00B470B4">
        <w:rPr>
          <w:rFonts w:ascii="Times New Roman" w:eastAsia="Times New Roman" w:hAnsi="Times New Roman" w:cs="Times New Roman"/>
          <w:i/>
          <w:iCs/>
          <w:noProof/>
          <w:kern w:val="0"/>
          <w:lang w:val="is-IS" w:eastAsia="ja-JP"/>
          <w14:ligatures w14:val="none"/>
        </w:rPr>
        <w:t>Þjóðfræði &gt; Hljóðrit &gt; Hljóðritunarstaðir</w:t>
      </w:r>
      <w:r w:rsidRPr="00B470B4">
        <w:rPr>
          <w:rFonts w:ascii="Times New Roman" w:eastAsia="Times New Roman" w:hAnsi="Times New Roman" w:cs="Times New Roman"/>
          <w:noProof/>
          <w:kern w:val="0"/>
          <w:lang w:val="is-IS" w:eastAsia="ja-JP"/>
          <w14:ligatures w14:val="none"/>
        </w:rPr>
        <w:t xml:space="preserve">. Þá ætti að opnast heimskort. Skrunið að Íslandi. </w:t>
      </w:r>
    </w:p>
    <w:p w14:paraId="61DF3AAE" w14:textId="77777777" w:rsidR="00B470B4" w:rsidRPr="00B470B4" w:rsidRDefault="00B470B4" w:rsidP="00B470B4">
      <w:pPr>
        <w:spacing w:line="279" w:lineRule="auto"/>
        <w:jc w:val="both"/>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Finnið upptökur sem hafa máldæmi um staðbundin framburðartilbrigði. Reynið að finna frásagnir fólks frekar en lög eða vísur. Skrifið stutta skýrslu þar sem þið takið saman hver heimildarmaðurinn/konan er, hvaða hann/hún er og fæðingarár. Setjið inn hlekkinn að upptökunni og segið stuttlega frá því um hvað er rætt. Svo skulið þið taka saman öll dæmin sem þið finnið fyrir hvert framburðarafbrigði. Skrifið stutta umfjöllun þar sem þið svarið spurningunum í samfelldu máli.</w:t>
      </w:r>
    </w:p>
    <w:p w14:paraId="4BDB03EB" w14:textId="77777777" w:rsidR="00B470B4" w:rsidRPr="00B470B4" w:rsidRDefault="00B470B4" w:rsidP="00B470B4">
      <w:pPr>
        <w:spacing w:line="279" w:lineRule="auto"/>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Dæmi: </w:t>
      </w:r>
    </w:p>
    <w:p w14:paraId="2C323EFD" w14:textId="77777777" w:rsidR="00B470B4" w:rsidRPr="00B470B4" w:rsidRDefault="00B470B4" w:rsidP="00B470B4">
      <w:pPr>
        <w:spacing w:line="279" w:lineRule="auto"/>
        <w:rPr>
          <w:rFonts w:ascii="Times New Roman" w:eastAsia="Times New Roman" w:hAnsi="Times New Roman" w:cs="Times New Roman"/>
          <w:i/>
          <w:iCs/>
          <w:noProof/>
          <w:kern w:val="0"/>
          <w:lang w:val="is-IS" w:eastAsia="ja-JP"/>
          <w14:ligatures w14:val="none"/>
        </w:rPr>
      </w:pPr>
      <w:r w:rsidRPr="00B470B4">
        <w:rPr>
          <w:rFonts w:ascii="Times New Roman" w:eastAsia="Times New Roman" w:hAnsi="Times New Roman" w:cs="Times New Roman"/>
          <w:i/>
          <w:iCs/>
          <w:noProof/>
          <w:kern w:val="0"/>
          <w:lang w:val="is-IS" w:eastAsia="ja-JP"/>
          <w14:ligatures w14:val="none"/>
        </w:rPr>
        <w:t>Karl fæddur 1898 úr Svarfaðardal. Sagt frá svip, leiðréttingar við sagnir Jóns Jóhannessonar um Bjarna í Grímu; draumur föður heimildarmanns; Þú sem hræðir börnin blíð (</w:t>
      </w:r>
      <w:hyperlink r:id="rId5">
        <w:r w:rsidRPr="00B470B4">
          <w:rPr>
            <w:rFonts w:ascii="Times New Roman" w:eastAsia="Times New Roman" w:hAnsi="Times New Roman" w:cs="Times New Roman"/>
            <w:i/>
            <w:iCs/>
            <w:noProof/>
            <w:color w:val="467886"/>
            <w:kern w:val="0"/>
            <w:u w:val="single"/>
            <w:lang w:val="is-IS" w:eastAsia="ja-JP"/>
            <w14:ligatures w14:val="none"/>
          </w:rPr>
          <w:t>https://ismus.is/tjodfraedi/hljodrit/1034300/uppskrift</w:t>
        </w:r>
      </w:hyperlink>
      <w:r w:rsidRPr="00B470B4">
        <w:rPr>
          <w:rFonts w:ascii="Times New Roman" w:eastAsia="Times New Roman" w:hAnsi="Times New Roman" w:cs="Times New Roman"/>
          <w:i/>
          <w:iCs/>
          <w:noProof/>
          <w:kern w:val="0"/>
          <w:lang w:val="is-IS" w:eastAsia="ja-JP"/>
          <w14:ligatures w14:val="none"/>
        </w:rPr>
        <w:t xml:space="preserve"> )</w:t>
      </w:r>
    </w:p>
    <w:p w14:paraId="1EA749FA" w14:textId="77777777" w:rsidR="00B470B4" w:rsidRPr="00B470B4" w:rsidRDefault="00B470B4" w:rsidP="00B470B4">
      <w:pPr>
        <w:spacing w:line="279" w:lineRule="auto"/>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b/>
          <w:bCs/>
          <w:i/>
          <w:iCs/>
          <w:noProof/>
          <w:kern w:val="0"/>
          <w:lang w:val="is-IS" w:eastAsia="ja-JP"/>
          <w14:ligatures w14:val="none"/>
        </w:rPr>
        <w:t>Harðmæli</w:t>
      </w:r>
      <w:r w:rsidRPr="00B470B4">
        <w:rPr>
          <w:rFonts w:ascii="Times New Roman" w:eastAsia="Times New Roman" w:hAnsi="Times New Roman" w:cs="Times New Roman"/>
          <w:i/>
          <w:iCs/>
          <w:noProof/>
          <w:kern w:val="0"/>
          <w:lang w:val="is-IS" w:eastAsia="ja-JP"/>
          <w14:ligatures w14:val="none"/>
        </w:rPr>
        <w:t>: Bókinni, grjót, ofl....</w:t>
      </w:r>
      <w:r w:rsidRPr="00B470B4">
        <w:rPr>
          <w:rFonts w:ascii="Times New Roman" w:eastAsia="Times New Roman" w:hAnsi="Times New Roman" w:cs="Times New Roman"/>
          <w:noProof/>
          <w:kern w:val="0"/>
          <w:lang w:val="is-IS" w:eastAsia="ja-JP"/>
          <w14:ligatures w14:val="none"/>
        </w:rPr>
        <w:br/>
      </w:r>
      <w:r w:rsidRPr="00B470B4">
        <w:rPr>
          <w:rFonts w:ascii="Times New Roman" w:eastAsia="Times New Roman" w:hAnsi="Times New Roman" w:cs="Times New Roman"/>
          <w:b/>
          <w:bCs/>
          <w:i/>
          <w:iCs/>
          <w:noProof/>
          <w:kern w:val="0"/>
          <w:lang w:val="is-IS" w:eastAsia="ja-JP"/>
          <w14:ligatures w14:val="none"/>
        </w:rPr>
        <w:t>Raddaður framburður</w:t>
      </w:r>
      <w:r w:rsidRPr="00B470B4">
        <w:rPr>
          <w:rFonts w:ascii="Times New Roman" w:eastAsia="Times New Roman" w:hAnsi="Times New Roman" w:cs="Times New Roman"/>
          <w:i/>
          <w:iCs/>
          <w:noProof/>
          <w:kern w:val="0"/>
          <w:lang w:val="is-IS" w:eastAsia="ja-JP"/>
          <w14:ligatures w14:val="none"/>
        </w:rPr>
        <w:t>: Prentuð, grunnt, lenti, lampi, blankaklogn, hlunkurinn</w:t>
      </w:r>
      <w:r w:rsidRPr="00B470B4">
        <w:rPr>
          <w:rFonts w:ascii="Times New Roman" w:eastAsia="Times New Roman" w:hAnsi="Times New Roman" w:cs="Times New Roman"/>
          <w:noProof/>
          <w:kern w:val="0"/>
          <w:lang w:val="is-IS" w:eastAsia="ja-JP"/>
          <w14:ligatures w14:val="none"/>
        </w:rPr>
        <w:br/>
      </w:r>
      <w:r w:rsidRPr="00B470B4">
        <w:rPr>
          <w:rFonts w:ascii="Times New Roman" w:eastAsia="Times New Roman" w:hAnsi="Times New Roman" w:cs="Times New Roman"/>
          <w:b/>
          <w:bCs/>
          <w:i/>
          <w:iCs/>
          <w:noProof/>
          <w:kern w:val="0"/>
          <w:lang w:val="is-IS" w:eastAsia="ja-JP"/>
          <w14:ligatures w14:val="none"/>
        </w:rPr>
        <w:t>Bð-/gð-framburður</w:t>
      </w:r>
      <w:r w:rsidRPr="00B470B4">
        <w:rPr>
          <w:rFonts w:ascii="Times New Roman" w:eastAsia="Times New Roman" w:hAnsi="Times New Roman" w:cs="Times New Roman"/>
          <w:i/>
          <w:iCs/>
          <w:noProof/>
          <w:kern w:val="0"/>
          <w:lang w:val="is-IS" w:eastAsia="ja-JP"/>
          <w14:ligatures w14:val="none"/>
        </w:rPr>
        <w:t>: lagðar, lagðist</w:t>
      </w:r>
    </w:p>
    <w:p w14:paraId="12CDBC09" w14:textId="77777777" w:rsidR="00B470B4" w:rsidRPr="00B470B4" w:rsidRDefault="00B470B4" w:rsidP="00B470B4">
      <w:pPr>
        <w:spacing w:line="279" w:lineRule="auto"/>
        <w:rPr>
          <w:rFonts w:ascii="Times New Roman" w:eastAsia="Times New Roman" w:hAnsi="Times New Roman" w:cs="Times New Roman"/>
          <w:noProof/>
          <w:kern w:val="0"/>
          <w:sz w:val="28"/>
          <w:szCs w:val="28"/>
          <w:u w:val="single"/>
          <w:lang w:val="is-IS" w:eastAsia="ja-JP"/>
          <w14:ligatures w14:val="none"/>
        </w:rPr>
      </w:pPr>
      <w:r w:rsidRPr="00B470B4">
        <w:rPr>
          <w:rFonts w:ascii="Times New Roman" w:eastAsia="Times New Roman" w:hAnsi="Times New Roman" w:cs="Times New Roman"/>
          <w:noProof/>
          <w:kern w:val="0"/>
          <w:sz w:val="28"/>
          <w:szCs w:val="28"/>
          <w:u w:val="single"/>
          <w:lang w:val="is-IS" w:eastAsia="ja-JP"/>
          <w14:ligatures w14:val="none"/>
        </w:rPr>
        <w:t>Reynið að finna dæmi fyrir eftirfarandi framburðarafbrigði</w:t>
      </w:r>
    </w:p>
    <w:p w14:paraId="79B3724B" w14:textId="77777777" w:rsidR="00B470B4" w:rsidRPr="00B470B4" w:rsidRDefault="00B470B4" w:rsidP="00B470B4">
      <w:pPr>
        <w:spacing w:line="279" w:lineRule="auto"/>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Norðlensk einkenni</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 xml:space="preserve">Suður- og suðausturlensk einkenni </w:t>
      </w:r>
    </w:p>
    <w:p w14:paraId="74349CF5" w14:textId="77777777" w:rsidR="00B470B4" w:rsidRPr="00B470B4" w:rsidRDefault="00B470B4" w:rsidP="00B470B4">
      <w:pPr>
        <w:numPr>
          <w:ilvl w:val="0"/>
          <w:numId w:val="3"/>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Harðmæli </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 xml:space="preserve">       -</w:t>
      </w:r>
      <w:r w:rsidRPr="00B470B4">
        <w:rPr>
          <w:rFonts w:ascii="Times New Roman" w:eastAsia="Times New Roman" w:hAnsi="Times New Roman" w:cs="Times New Roman"/>
          <w:noProof/>
          <w:kern w:val="0"/>
          <w:lang w:val="is-IS" w:eastAsia="ja-JP"/>
          <w14:ligatures w14:val="none"/>
        </w:rPr>
        <w:tab/>
        <w:t>Hv-framburður</w:t>
      </w:r>
    </w:p>
    <w:p w14:paraId="21764AA2" w14:textId="77777777" w:rsidR="00B470B4" w:rsidRPr="00B470B4" w:rsidRDefault="00B470B4" w:rsidP="00B470B4">
      <w:pPr>
        <w:numPr>
          <w:ilvl w:val="0"/>
          <w:numId w:val="3"/>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Raddaður framburður </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 xml:space="preserve">       -</w:t>
      </w:r>
      <w:r w:rsidRPr="00B470B4">
        <w:rPr>
          <w:rFonts w:ascii="Times New Roman" w:eastAsia="Times New Roman" w:hAnsi="Times New Roman" w:cs="Times New Roman"/>
          <w:noProof/>
          <w:kern w:val="0"/>
          <w:lang w:val="is-IS" w:eastAsia="ja-JP"/>
          <w14:ligatures w14:val="none"/>
        </w:rPr>
        <w:tab/>
        <w:t>Skaftfellskur einhljóðaframburður</w:t>
      </w:r>
    </w:p>
    <w:p w14:paraId="5219E46B" w14:textId="77777777" w:rsidR="00B470B4" w:rsidRPr="00B470B4" w:rsidRDefault="00B470B4" w:rsidP="00B470B4">
      <w:pPr>
        <w:numPr>
          <w:ilvl w:val="0"/>
          <w:numId w:val="3"/>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Ngl-framburður </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 xml:space="preserve">       -</w:t>
      </w:r>
      <w:r w:rsidRPr="00B470B4">
        <w:rPr>
          <w:rFonts w:ascii="Times New Roman" w:eastAsia="Times New Roman" w:hAnsi="Times New Roman" w:cs="Times New Roman"/>
          <w:noProof/>
          <w:kern w:val="0"/>
          <w:lang w:val="is-IS" w:eastAsia="ja-JP"/>
          <w14:ligatures w14:val="none"/>
        </w:rPr>
        <w:tab/>
        <w:t>Rn/rl-framburður</w:t>
      </w:r>
    </w:p>
    <w:p w14:paraId="465CC638" w14:textId="77777777" w:rsidR="00B470B4" w:rsidRPr="00B470B4" w:rsidRDefault="00B470B4" w:rsidP="00B470B4">
      <w:pPr>
        <w:numPr>
          <w:ilvl w:val="0"/>
          <w:numId w:val="3"/>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Bð-/gð-framburður </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p>
    <w:p w14:paraId="702D3B04" w14:textId="77777777" w:rsidR="00B470B4" w:rsidRPr="00B470B4" w:rsidRDefault="00B470B4" w:rsidP="00B470B4">
      <w:pPr>
        <w:spacing w:line="279" w:lineRule="auto"/>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Vestfirsk einkenni</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Austfirðir og Suðurnes (og víðar)</w:t>
      </w:r>
    </w:p>
    <w:p w14:paraId="123DFF25" w14:textId="77777777" w:rsidR="00B470B4" w:rsidRPr="00B470B4" w:rsidRDefault="00B470B4" w:rsidP="00B470B4">
      <w:pPr>
        <w:numPr>
          <w:ilvl w:val="0"/>
          <w:numId w:val="2"/>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Vestfirskur einhljóðaframburður </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 xml:space="preserve">      -</w:t>
      </w:r>
      <w:r w:rsidRPr="00B470B4">
        <w:rPr>
          <w:rFonts w:ascii="Times New Roman" w:eastAsia="Times New Roman" w:hAnsi="Times New Roman" w:cs="Times New Roman"/>
          <w:noProof/>
          <w:kern w:val="0"/>
          <w:lang w:val="is-IS" w:eastAsia="ja-JP"/>
          <w14:ligatures w14:val="none"/>
        </w:rPr>
        <w:tab/>
        <w:t>Flámæli (hér gæti verið gott að huga</w:t>
      </w:r>
    </w:p>
    <w:p w14:paraId="6F71D720" w14:textId="77777777" w:rsidR="00B470B4" w:rsidRPr="00B470B4" w:rsidRDefault="00B470B4" w:rsidP="00B470B4">
      <w:pPr>
        <w:numPr>
          <w:ilvl w:val="0"/>
          <w:numId w:val="1"/>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 xml:space="preserve">Vestfirsk áhersla </w:t>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r>
      <w:r w:rsidRPr="00B470B4">
        <w:rPr>
          <w:rFonts w:ascii="Times New Roman" w:eastAsia="Times New Roman" w:hAnsi="Times New Roman" w:cs="Times New Roman"/>
          <w:noProof/>
          <w:kern w:val="0"/>
          <w:lang w:val="is-IS" w:eastAsia="ja-JP"/>
          <w14:ligatures w14:val="none"/>
        </w:rPr>
        <w:tab/>
        <w:t>að fæðingarári heimildarmanns</w:t>
      </w:r>
    </w:p>
    <w:p w14:paraId="7D56D8AA" w14:textId="77777777" w:rsidR="00B470B4" w:rsidRPr="00B470B4" w:rsidRDefault="00B470B4" w:rsidP="00B470B4">
      <w:pPr>
        <w:spacing w:line="279" w:lineRule="auto"/>
        <w:rPr>
          <w:rFonts w:ascii="Times New Roman" w:eastAsia="Times New Roman" w:hAnsi="Times New Roman" w:cs="Times New Roman"/>
          <w:noProof/>
          <w:kern w:val="0"/>
          <w:sz w:val="32"/>
          <w:szCs w:val="32"/>
          <w:u w:val="single"/>
          <w:lang w:val="is-IS" w:eastAsia="ja-JP"/>
          <w14:ligatures w14:val="none"/>
        </w:rPr>
      </w:pPr>
      <w:r w:rsidRPr="00B470B4">
        <w:rPr>
          <w:rFonts w:ascii="Times New Roman" w:eastAsia="Times New Roman" w:hAnsi="Times New Roman" w:cs="Times New Roman"/>
          <w:noProof/>
          <w:kern w:val="0"/>
          <w:sz w:val="28"/>
          <w:szCs w:val="28"/>
          <w:u w:val="single"/>
          <w:lang w:val="is-IS" w:eastAsia="ja-JP"/>
          <w14:ligatures w14:val="none"/>
        </w:rPr>
        <w:t>Umræða</w:t>
      </w:r>
    </w:p>
    <w:p w14:paraId="07C2DD49" w14:textId="77777777" w:rsidR="00B470B4" w:rsidRPr="00B470B4" w:rsidRDefault="00B470B4" w:rsidP="00B470B4">
      <w:pPr>
        <w:numPr>
          <w:ilvl w:val="0"/>
          <w:numId w:val="4"/>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Hvaða afbrigði var auðveldast að finna dæmi fyrir? Hvernig funduð þið þau?</w:t>
      </w:r>
    </w:p>
    <w:p w14:paraId="0F0D3EEE" w14:textId="77777777" w:rsidR="00B470B4" w:rsidRDefault="00B470B4" w:rsidP="00B470B4">
      <w:pPr>
        <w:numPr>
          <w:ilvl w:val="0"/>
          <w:numId w:val="4"/>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Hvaða afbrigði var erfiðast að finna dæmi fyrir? Var eitthvað afbrigði sem þið funduð ekkert dæmi fyrir? Hvernig leituðuð þið? Haldið þið að það sé yfirhöfuð til efni á Ísmús með dæmi um þessi afbrigði? Hvernig haldið þið að það sé hægt að finna þau?</w:t>
      </w:r>
    </w:p>
    <w:p w14:paraId="6BE772F6" w14:textId="6414DA72" w:rsidR="00A90961" w:rsidRPr="00B470B4" w:rsidRDefault="00B470B4" w:rsidP="00B470B4">
      <w:pPr>
        <w:numPr>
          <w:ilvl w:val="0"/>
          <w:numId w:val="4"/>
        </w:numPr>
        <w:spacing w:line="279" w:lineRule="auto"/>
        <w:contextualSpacing/>
        <w:rPr>
          <w:rFonts w:ascii="Times New Roman" w:eastAsia="Times New Roman" w:hAnsi="Times New Roman" w:cs="Times New Roman"/>
          <w:noProof/>
          <w:kern w:val="0"/>
          <w:lang w:val="is-IS" w:eastAsia="ja-JP"/>
          <w14:ligatures w14:val="none"/>
        </w:rPr>
      </w:pPr>
      <w:r w:rsidRPr="00B470B4">
        <w:rPr>
          <w:rFonts w:ascii="Times New Roman" w:eastAsia="Times New Roman" w:hAnsi="Times New Roman" w:cs="Times New Roman"/>
          <w:noProof/>
          <w:kern w:val="0"/>
          <w:lang w:val="is-IS" w:eastAsia="ja-JP"/>
          <w14:ligatures w14:val="none"/>
        </w:rPr>
        <w:t>Hvers konar fólk sýndi einkenni framburðarafbrigðanna? T.d. gamalt eða ungt fólk, karlar eða konur, finnið þið upplýsingar um hvort fólkið var menntað eða ekki?</w:t>
      </w:r>
    </w:p>
    <w:sectPr w:rsidR="00A90961" w:rsidRPr="00B47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1EA4"/>
    <w:multiLevelType w:val="hybridMultilevel"/>
    <w:tmpl w:val="FFFFFFFF"/>
    <w:lvl w:ilvl="0" w:tplc="36024CFE">
      <w:start w:val="1"/>
      <w:numFmt w:val="bullet"/>
      <w:lvlText w:val="-"/>
      <w:lvlJc w:val="left"/>
      <w:pPr>
        <w:ind w:left="720" w:hanging="360"/>
      </w:pPr>
      <w:rPr>
        <w:rFonts w:ascii="Aptos" w:hAnsi="Aptos" w:hint="default"/>
      </w:rPr>
    </w:lvl>
    <w:lvl w:ilvl="1" w:tplc="3702B042">
      <w:start w:val="1"/>
      <w:numFmt w:val="bullet"/>
      <w:lvlText w:val="o"/>
      <w:lvlJc w:val="left"/>
      <w:pPr>
        <w:ind w:left="1440" w:hanging="360"/>
      </w:pPr>
      <w:rPr>
        <w:rFonts w:ascii="Courier New" w:hAnsi="Courier New" w:hint="default"/>
      </w:rPr>
    </w:lvl>
    <w:lvl w:ilvl="2" w:tplc="752ECDF6">
      <w:start w:val="1"/>
      <w:numFmt w:val="bullet"/>
      <w:lvlText w:val=""/>
      <w:lvlJc w:val="left"/>
      <w:pPr>
        <w:ind w:left="2160" w:hanging="360"/>
      </w:pPr>
      <w:rPr>
        <w:rFonts w:ascii="Wingdings" w:hAnsi="Wingdings" w:hint="default"/>
      </w:rPr>
    </w:lvl>
    <w:lvl w:ilvl="3" w:tplc="E7BE2B8C">
      <w:start w:val="1"/>
      <w:numFmt w:val="bullet"/>
      <w:lvlText w:val=""/>
      <w:lvlJc w:val="left"/>
      <w:pPr>
        <w:ind w:left="2880" w:hanging="360"/>
      </w:pPr>
      <w:rPr>
        <w:rFonts w:ascii="Symbol" w:hAnsi="Symbol" w:hint="default"/>
      </w:rPr>
    </w:lvl>
    <w:lvl w:ilvl="4" w:tplc="02D851C4">
      <w:start w:val="1"/>
      <w:numFmt w:val="bullet"/>
      <w:lvlText w:val="o"/>
      <w:lvlJc w:val="left"/>
      <w:pPr>
        <w:ind w:left="3600" w:hanging="360"/>
      </w:pPr>
      <w:rPr>
        <w:rFonts w:ascii="Courier New" w:hAnsi="Courier New" w:hint="default"/>
      </w:rPr>
    </w:lvl>
    <w:lvl w:ilvl="5" w:tplc="4614CC1C">
      <w:start w:val="1"/>
      <w:numFmt w:val="bullet"/>
      <w:lvlText w:val=""/>
      <w:lvlJc w:val="left"/>
      <w:pPr>
        <w:ind w:left="4320" w:hanging="360"/>
      </w:pPr>
      <w:rPr>
        <w:rFonts w:ascii="Wingdings" w:hAnsi="Wingdings" w:hint="default"/>
      </w:rPr>
    </w:lvl>
    <w:lvl w:ilvl="6" w:tplc="E2C43DEC">
      <w:start w:val="1"/>
      <w:numFmt w:val="bullet"/>
      <w:lvlText w:val=""/>
      <w:lvlJc w:val="left"/>
      <w:pPr>
        <w:ind w:left="5040" w:hanging="360"/>
      </w:pPr>
      <w:rPr>
        <w:rFonts w:ascii="Symbol" w:hAnsi="Symbol" w:hint="default"/>
      </w:rPr>
    </w:lvl>
    <w:lvl w:ilvl="7" w:tplc="FA809ACC">
      <w:start w:val="1"/>
      <w:numFmt w:val="bullet"/>
      <w:lvlText w:val="o"/>
      <w:lvlJc w:val="left"/>
      <w:pPr>
        <w:ind w:left="5760" w:hanging="360"/>
      </w:pPr>
      <w:rPr>
        <w:rFonts w:ascii="Courier New" w:hAnsi="Courier New" w:hint="default"/>
      </w:rPr>
    </w:lvl>
    <w:lvl w:ilvl="8" w:tplc="2014ECDC">
      <w:start w:val="1"/>
      <w:numFmt w:val="bullet"/>
      <w:lvlText w:val=""/>
      <w:lvlJc w:val="left"/>
      <w:pPr>
        <w:ind w:left="6480" w:hanging="360"/>
      </w:pPr>
      <w:rPr>
        <w:rFonts w:ascii="Wingdings" w:hAnsi="Wingdings" w:hint="default"/>
      </w:rPr>
    </w:lvl>
  </w:abstractNum>
  <w:abstractNum w:abstractNumId="1" w15:restartNumberingAfterBreak="0">
    <w:nsid w:val="4D6FE1BD"/>
    <w:multiLevelType w:val="hybridMultilevel"/>
    <w:tmpl w:val="FFFFFFFF"/>
    <w:lvl w:ilvl="0" w:tplc="3392EB96">
      <w:start w:val="1"/>
      <w:numFmt w:val="bullet"/>
      <w:lvlText w:val=""/>
      <w:lvlJc w:val="left"/>
      <w:pPr>
        <w:ind w:left="720" w:hanging="360"/>
      </w:pPr>
      <w:rPr>
        <w:rFonts w:ascii="Symbol" w:hAnsi="Symbol" w:hint="default"/>
      </w:rPr>
    </w:lvl>
    <w:lvl w:ilvl="1" w:tplc="8DC2D696">
      <w:start w:val="1"/>
      <w:numFmt w:val="bullet"/>
      <w:lvlText w:val="o"/>
      <w:lvlJc w:val="left"/>
      <w:pPr>
        <w:ind w:left="1440" w:hanging="360"/>
      </w:pPr>
      <w:rPr>
        <w:rFonts w:ascii="Courier New" w:hAnsi="Courier New" w:hint="default"/>
      </w:rPr>
    </w:lvl>
    <w:lvl w:ilvl="2" w:tplc="AFFCF332">
      <w:start w:val="1"/>
      <w:numFmt w:val="bullet"/>
      <w:lvlText w:val=""/>
      <w:lvlJc w:val="left"/>
      <w:pPr>
        <w:ind w:left="2160" w:hanging="360"/>
      </w:pPr>
      <w:rPr>
        <w:rFonts w:ascii="Wingdings" w:hAnsi="Wingdings" w:hint="default"/>
      </w:rPr>
    </w:lvl>
    <w:lvl w:ilvl="3" w:tplc="4FAAA034">
      <w:start w:val="1"/>
      <w:numFmt w:val="bullet"/>
      <w:lvlText w:val=""/>
      <w:lvlJc w:val="left"/>
      <w:pPr>
        <w:ind w:left="2880" w:hanging="360"/>
      </w:pPr>
      <w:rPr>
        <w:rFonts w:ascii="Symbol" w:hAnsi="Symbol" w:hint="default"/>
      </w:rPr>
    </w:lvl>
    <w:lvl w:ilvl="4" w:tplc="8EBAEF1A">
      <w:start w:val="1"/>
      <w:numFmt w:val="bullet"/>
      <w:lvlText w:val="o"/>
      <w:lvlJc w:val="left"/>
      <w:pPr>
        <w:ind w:left="3600" w:hanging="360"/>
      </w:pPr>
      <w:rPr>
        <w:rFonts w:ascii="Courier New" w:hAnsi="Courier New" w:hint="default"/>
      </w:rPr>
    </w:lvl>
    <w:lvl w:ilvl="5" w:tplc="6C6A8B84">
      <w:start w:val="1"/>
      <w:numFmt w:val="bullet"/>
      <w:lvlText w:val=""/>
      <w:lvlJc w:val="left"/>
      <w:pPr>
        <w:ind w:left="4320" w:hanging="360"/>
      </w:pPr>
      <w:rPr>
        <w:rFonts w:ascii="Wingdings" w:hAnsi="Wingdings" w:hint="default"/>
      </w:rPr>
    </w:lvl>
    <w:lvl w:ilvl="6" w:tplc="EF844394">
      <w:start w:val="1"/>
      <w:numFmt w:val="bullet"/>
      <w:lvlText w:val=""/>
      <w:lvlJc w:val="left"/>
      <w:pPr>
        <w:ind w:left="5040" w:hanging="360"/>
      </w:pPr>
      <w:rPr>
        <w:rFonts w:ascii="Symbol" w:hAnsi="Symbol" w:hint="default"/>
      </w:rPr>
    </w:lvl>
    <w:lvl w:ilvl="7" w:tplc="FC642026">
      <w:start w:val="1"/>
      <w:numFmt w:val="bullet"/>
      <w:lvlText w:val="o"/>
      <w:lvlJc w:val="left"/>
      <w:pPr>
        <w:ind w:left="5760" w:hanging="360"/>
      </w:pPr>
      <w:rPr>
        <w:rFonts w:ascii="Courier New" w:hAnsi="Courier New" w:hint="default"/>
      </w:rPr>
    </w:lvl>
    <w:lvl w:ilvl="8" w:tplc="ADA2D3BC">
      <w:start w:val="1"/>
      <w:numFmt w:val="bullet"/>
      <w:lvlText w:val=""/>
      <w:lvlJc w:val="left"/>
      <w:pPr>
        <w:ind w:left="6480" w:hanging="360"/>
      </w:pPr>
      <w:rPr>
        <w:rFonts w:ascii="Wingdings" w:hAnsi="Wingdings" w:hint="default"/>
      </w:rPr>
    </w:lvl>
  </w:abstractNum>
  <w:abstractNum w:abstractNumId="2" w15:restartNumberingAfterBreak="0">
    <w:nsid w:val="53F99967"/>
    <w:multiLevelType w:val="hybridMultilevel"/>
    <w:tmpl w:val="FFFFFFFF"/>
    <w:lvl w:ilvl="0" w:tplc="4D38DF60">
      <w:start w:val="1"/>
      <w:numFmt w:val="bullet"/>
      <w:lvlText w:val="-"/>
      <w:lvlJc w:val="left"/>
      <w:pPr>
        <w:ind w:left="720" w:hanging="360"/>
      </w:pPr>
      <w:rPr>
        <w:rFonts w:ascii="Aptos" w:hAnsi="Aptos" w:hint="default"/>
      </w:rPr>
    </w:lvl>
    <w:lvl w:ilvl="1" w:tplc="1A163392">
      <w:start w:val="1"/>
      <w:numFmt w:val="bullet"/>
      <w:lvlText w:val="o"/>
      <w:lvlJc w:val="left"/>
      <w:pPr>
        <w:ind w:left="1440" w:hanging="360"/>
      </w:pPr>
      <w:rPr>
        <w:rFonts w:ascii="Courier New" w:hAnsi="Courier New" w:hint="default"/>
      </w:rPr>
    </w:lvl>
    <w:lvl w:ilvl="2" w:tplc="DB027426">
      <w:start w:val="1"/>
      <w:numFmt w:val="bullet"/>
      <w:lvlText w:val=""/>
      <w:lvlJc w:val="left"/>
      <w:pPr>
        <w:ind w:left="2160" w:hanging="360"/>
      </w:pPr>
      <w:rPr>
        <w:rFonts w:ascii="Wingdings" w:hAnsi="Wingdings" w:hint="default"/>
      </w:rPr>
    </w:lvl>
    <w:lvl w:ilvl="3" w:tplc="35D6B0A4">
      <w:start w:val="1"/>
      <w:numFmt w:val="bullet"/>
      <w:lvlText w:val=""/>
      <w:lvlJc w:val="left"/>
      <w:pPr>
        <w:ind w:left="2880" w:hanging="360"/>
      </w:pPr>
      <w:rPr>
        <w:rFonts w:ascii="Symbol" w:hAnsi="Symbol" w:hint="default"/>
      </w:rPr>
    </w:lvl>
    <w:lvl w:ilvl="4" w:tplc="1D76A944">
      <w:start w:val="1"/>
      <w:numFmt w:val="bullet"/>
      <w:lvlText w:val="o"/>
      <w:lvlJc w:val="left"/>
      <w:pPr>
        <w:ind w:left="3600" w:hanging="360"/>
      </w:pPr>
      <w:rPr>
        <w:rFonts w:ascii="Courier New" w:hAnsi="Courier New" w:hint="default"/>
      </w:rPr>
    </w:lvl>
    <w:lvl w:ilvl="5" w:tplc="47D40AA8">
      <w:start w:val="1"/>
      <w:numFmt w:val="bullet"/>
      <w:lvlText w:val=""/>
      <w:lvlJc w:val="left"/>
      <w:pPr>
        <w:ind w:left="4320" w:hanging="360"/>
      </w:pPr>
      <w:rPr>
        <w:rFonts w:ascii="Wingdings" w:hAnsi="Wingdings" w:hint="default"/>
      </w:rPr>
    </w:lvl>
    <w:lvl w:ilvl="6" w:tplc="2376E0E8">
      <w:start w:val="1"/>
      <w:numFmt w:val="bullet"/>
      <w:lvlText w:val=""/>
      <w:lvlJc w:val="left"/>
      <w:pPr>
        <w:ind w:left="5040" w:hanging="360"/>
      </w:pPr>
      <w:rPr>
        <w:rFonts w:ascii="Symbol" w:hAnsi="Symbol" w:hint="default"/>
      </w:rPr>
    </w:lvl>
    <w:lvl w:ilvl="7" w:tplc="A6F48E26">
      <w:start w:val="1"/>
      <w:numFmt w:val="bullet"/>
      <w:lvlText w:val="o"/>
      <w:lvlJc w:val="left"/>
      <w:pPr>
        <w:ind w:left="5760" w:hanging="360"/>
      </w:pPr>
      <w:rPr>
        <w:rFonts w:ascii="Courier New" w:hAnsi="Courier New" w:hint="default"/>
      </w:rPr>
    </w:lvl>
    <w:lvl w:ilvl="8" w:tplc="E97274F4">
      <w:start w:val="1"/>
      <w:numFmt w:val="bullet"/>
      <w:lvlText w:val=""/>
      <w:lvlJc w:val="left"/>
      <w:pPr>
        <w:ind w:left="6480" w:hanging="360"/>
      </w:pPr>
      <w:rPr>
        <w:rFonts w:ascii="Wingdings" w:hAnsi="Wingdings" w:hint="default"/>
      </w:rPr>
    </w:lvl>
  </w:abstractNum>
  <w:abstractNum w:abstractNumId="3" w15:restartNumberingAfterBreak="0">
    <w:nsid w:val="608043BD"/>
    <w:multiLevelType w:val="hybridMultilevel"/>
    <w:tmpl w:val="FFFFFFFF"/>
    <w:lvl w:ilvl="0" w:tplc="22A44E28">
      <w:start w:val="1"/>
      <w:numFmt w:val="bullet"/>
      <w:lvlText w:val="-"/>
      <w:lvlJc w:val="left"/>
      <w:pPr>
        <w:ind w:left="720" w:hanging="360"/>
      </w:pPr>
      <w:rPr>
        <w:rFonts w:ascii="Aptos" w:hAnsi="Aptos" w:hint="default"/>
      </w:rPr>
    </w:lvl>
    <w:lvl w:ilvl="1" w:tplc="C15EA452">
      <w:start w:val="1"/>
      <w:numFmt w:val="bullet"/>
      <w:lvlText w:val="o"/>
      <w:lvlJc w:val="left"/>
      <w:pPr>
        <w:ind w:left="1440" w:hanging="360"/>
      </w:pPr>
      <w:rPr>
        <w:rFonts w:ascii="Courier New" w:hAnsi="Courier New" w:hint="default"/>
      </w:rPr>
    </w:lvl>
    <w:lvl w:ilvl="2" w:tplc="4A6C6E80">
      <w:start w:val="1"/>
      <w:numFmt w:val="bullet"/>
      <w:lvlText w:val=""/>
      <w:lvlJc w:val="left"/>
      <w:pPr>
        <w:ind w:left="2160" w:hanging="360"/>
      </w:pPr>
      <w:rPr>
        <w:rFonts w:ascii="Wingdings" w:hAnsi="Wingdings" w:hint="default"/>
      </w:rPr>
    </w:lvl>
    <w:lvl w:ilvl="3" w:tplc="96C8F720">
      <w:start w:val="1"/>
      <w:numFmt w:val="bullet"/>
      <w:lvlText w:val=""/>
      <w:lvlJc w:val="left"/>
      <w:pPr>
        <w:ind w:left="2880" w:hanging="360"/>
      </w:pPr>
      <w:rPr>
        <w:rFonts w:ascii="Symbol" w:hAnsi="Symbol" w:hint="default"/>
      </w:rPr>
    </w:lvl>
    <w:lvl w:ilvl="4" w:tplc="4A7E2404">
      <w:start w:val="1"/>
      <w:numFmt w:val="bullet"/>
      <w:lvlText w:val="o"/>
      <w:lvlJc w:val="left"/>
      <w:pPr>
        <w:ind w:left="3600" w:hanging="360"/>
      </w:pPr>
      <w:rPr>
        <w:rFonts w:ascii="Courier New" w:hAnsi="Courier New" w:hint="default"/>
      </w:rPr>
    </w:lvl>
    <w:lvl w:ilvl="5" w:tplc="1D6891B0">
      <w:start w:val="1"/>
      <w:numFmt w:val="bullet"/>
      <w:lvlText w:val=""/>
      <w:lvlJc w:val="left"/>
      <w:pPr>
        <w:ind w:left="4320" w:hanging="360"/>
      </w:pPr>
      <w:rPr>
        <w:rFonts w:ascii="Wingdings" w:hAnsi="Wingdings" w:hint="default"/>
      </w:rPr>
    </w:lvl>
    <w:lvl w:ilvl="6" w:tplc="AC7EE5E2">
      <w:start w:val="1"/>
      <w:numFmt w:val="bullet"/>
      <w:lvlText w:val=""/>
      <w:lvlJc w:val="left"/>
      <w:pPr>
        <w:ind w:left="5040" w:hanging="360"/>
      </w:pPr>
      <w:rPr>
        <w:rFonts w:ascii="Symbol" w:hAnsi="Symbol" w:hint="default"/>
      </w:rPr>
    </w:lvl>
    <w:lvl w:ilvl="7" w:tplc="9E0EF5B8">
      <w:start w:val="1"/>
      <w:numFmt w:val="bullet"/>
      <w:lvlText w:val="o"/>
      <w:lvlJc w:val="left"/>
      <w:pPr>
        <w:ind w:left="5760" w:hanging="360"/>
      </w:pPr>
      <w:rPr>
        <w:rFonts w:ascii="Courier New" w:hAnsi="Courier New" w:hint="default"/>
      </w:rPr>
    </w:lvl>
    <w:lvl w:ilvl="8" w:tplc="19D69D9C">
      <w:start w:val="1"/>
      <w:numFmt w:val="bullet"/>
      <w:lvlText w:val=""/>
      <w:lvlJc w:val="left"/>
      <w:pPr>
        <w:ind w:left="6480" w:hanging="360"/>
      </w:pPr>
      <w:rPr>
        <w:rFonts w:ascii="Wingdings" w:hAnsi="Wingdings" w:hint="default"/>
      </w:rPr>
    </w:lvl>
  </w:abstractNum>
  <w:num w:numId="1" w16cid:durableId="1162741603">
    <w:abstractNumId w:val="3"/>
  </w:num>
  <w:num w:numId="2" w16cid:durableId="1929540532">
    <w:abstractNumId w:val="0"/>
  </w:num>
  <w:num w:numId="3" w16cid:durableId="1354915636">
    <w:abstractNumId w:val="2"/>
  </w:num>
  <w:num w:numId="4" w16cid:durableId="184905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B4"/>
    <w:rsid w:val="003E1654"/>
    <w:rsid w:val="00413EDE"/>
    <w:rsid w:val="00A90961"/>
    <w:rsid w:val="00B470B4"/>
    <w:rsid w:val="00D1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4707"/>
  <w15:chartTrackingRefBased/>
  <w15:docId w15:val="{BD0E50FD-C8F4-4E29-845E-E3FFD00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0B4"/>
    <w:rPr>
      <w:rFonts w:eastAsiaTheme="majorEastAsia" w:cstheme="majorBidi"/>
      <w:color w:val="272727" w:themeColor="text1" w:themeTint="D8"/>
    </w:rPr>
  </w:style>
  <w:style w:type="paragraph" w:styleId="Title">
    <w:name w:val="Title"/>
    <w:basedOn w:val="Normal"/>
    <w:next w:val="Normal"/>
    <w:link w:val="TitleChar"/>
    <w:uiPriority w:val="10"/>
    <w:qFormat/>
    <w:rsid w:val="00B4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0B4"/>
    <w:pPr>
      <w:spacing w:before="160"/>
      <w:jc w:val="center"/>
    </w:pPr>
    <w:rPr>
      <w:i/>
      <w:iCs/>
      <w:color w:val="404040" w:themeColor="text1" w:themeTint="BF"/>
    </w:rPr>
  </w:style>
  <w:style w:type="character" w:customStyle="1" w:styleId="QuoteChar">
    <w:name w:val="Quote Char"/>
    <w:basedOn w:val="DefaultParagraphFont"/>
    <w:link w:val="Quote"/>
    <w:uiPriority w:val="29"/>
    <w:rsid w:val="00B470B4"/>
    <w:rPr>
      <w:i/>
      <w:iCs/>
      <w:color w:val="404040" w:themeColor="text1" w:themeTint="BF"/>
    </w:rPr>
  </w:style>
  <w:style w:type="paragraph" w:styleId="ListParagraph">
    <w:name w:val="List Paragraph"/>
    <w:basedOn w:val="Normal"/>
    <w:uiPriority w:val="34"/>
    <w:qFormat/>
    <w:rsid w:val="00B470B4"/>
    <w:pPr>
      <w:ind w:left="720"/>
      <w:contextualSpacing/>
    </w:pPr>
  </w:style>
  <w:style w:type="character" w:styleId="IntenseEmphasis">
    <w:name w:val="Intense Emphasis"/>
    <w:basedOn w:val="DefaultParagraphFont"/>
    <w:uiPriority w:val="21"/>
    <w:qFormat/>
    <w:rsid w:val="00B470B4"/>
    <w:rPr>
      <w:i/>
      <w:iCs/>
      <w:color w:val="0F4761" w:themeColor="accent1" w:themeShade="BF"/>
    </w:rPr>
  </w:style>
  <w:style w:type="paragraph" w:styleId="IntenseQuote">
    <w:name w:val="Intense Quote"/>
    <w:basedOn w:val="Normal"/>
    <w:next w:val="Normal"/>
    <w:link w:val="IntenseQuoteChar"/>
    <w:uiPriority w:val="30"/>
    <w:qFormat/>
    <w:rsid w:val="00B4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0B4"/>
    <w:rPr>
      <w:i/>
      <w:iCs/>
      <w:color w:val="0F4761" w:themeColor="accent1" w:themeShade="BF"/>
    </w:rPr>
  </w:style>
  <w:style w:type="character" w:styleId="IntenseReference">
    <w:name w:val="Intense Reference"/>
    <w:basedOn w:val="DefaultParagraphFont"/>
    <w:uiPriority w:val="32"/>
    <w:qFormat/>
    <w:rsid w:val="00B470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mus.is/tjodfraedi/hljodrit/1034300/uppskrif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Hrund Sigurjónsdóttir - HI</dc:creator>
  <cp:keywords/>
  <dc:description/>
  <cp:lastModifiedBy>Eva Hrund Sigurjónsdóttir - HI</cp:lastModifiedBy>
  <cp:revision>1</cp:revision>
  <dcterms:created xsi:type="dcterms:W3CDTF">2026-05-29T15:35:00Z</dcterms:created>
  <dcterms:modified xsi:type="dcterms:W3CDTF">2026-05-29T15:36:00Z</dcterms:modified>
</cp:coreProperties>
</file>